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4" w:rsidRPr="001B1C53" w:rsidRDefault="001B1C53" w:rsidP="008D61F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B1C53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tbl>
      <w:tblPr>
        <w:tblStyle w:val="TableGrid"/>
        <w:tblW w:w="10065" w:type="dxa"/>
        <w:tblInd w:w="-459" w:type="dxa"/>
        <w:tblLook w:val="04A0"/>
      </w:tblPr>
      <w:tblGrid>
        <w:gridCol w:w="8080"/>
        <w:gridCol w:w="1985"/>
      </w:tblGrid>
      <w:tr w:rsidR="001B1C53" w:rsidRPr="00AB3DE3" w:rsidTr="009C216A">
        <w:tc>
          <w:tcPr>
            <w:tcW w:w="8080" w:type="dxa"/>
          </w:tcPr>
          <w:p w:rsidR="008D61F4" w:rsidRDefault="001B1C53" w:rsidP="006F60D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نام: </w:t>
            </w:r>
            <w:r w:rsidR="00B72B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نام خانوادگی: </w:t>
            </w:r>
            <w:r w:rsidR="00B72B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جعفرنیا</w:t>
            </w:r>
            <w:r w:rsidRPr="001F39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</w:p>
          <w:p w:rsidR="008D61F4" w:rsidRDefault="001B1C53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F39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استادیار</w:t>
            </w:r>
            <w:r w:rsidR="00C337D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تاریخ</w:t>
            </w:r>
            <w:r w:rsidRPr="001F39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پیام نور مرکز اردبیل</w:t>
            </w:r>
          </w:p>
          <w:p w:rsidR="008D61F4" w:rsidRDefault="008D61F4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1B1C53" w:rsidRPr="00AB3DE3" w:rsidRDefault="002147C6" w:rsidP="00DB05A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81DD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</w:tcPr>
          <w:p w:rsidR="001B1C53" w:rsidRPr="00AB3DE3" w:rsidRDefault="001B1C53" w:rsidP="00E84BF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1-اطلاعات شخصی</w:t>
            </w:r>
          </w:p>
        </w:tc>
      </w:tr>
      <w:tr w:rsidR="001B1C53" w:rsidRPr="00AB3DE3" w:rsidTr="009C216A">
        <w:tc>
          <w:tcPr>
            <w:tcW w:w="8080" w:type="dxa"/>
          </w:tcPr>
          <w:p w:rsidR="001B1C53" w:rsidRDefault="001B1C53" w:rsidP="006F60D5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کارشناسی </w:t>
            </w:r>
            <w:r w:rsidR="00B72B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3324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فارغ التحصیل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 تهران</w:t>
            </w:r>
            <w:r w:rsidR="003324AB">
              <w:rPr>
                <w:rFonts w:cs="B Nazanin" w:hint="cs"/>
                <w:sz w:val="28"/>
                <w:szCs w:val="28"/>
                <w:rtl/>
                <w:lang w:bidi="fa-IR"/>
              </w:rPr>
              <w:t>(1379</w:t>
            </w:r>
            <w:r w:rsidR="006F60D5">
              <w:rPr>
                <w:rFonts w:cs="B Nazanin"/>
                <w:sz w:val="28"/>
                <w:szCs w:val="28"/>
                <w:lang w:bidi="fa-IR"/>
              </w:rPr>
              <w:t>(</w:t>
            </w:r>
          </w:p>
          <w:p w:rsidR="008D61F4" w:rsidRPr="00AB3DE3" w:rsidRDefault="008D61F4" w:rsidP="008D61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72BE7" w:rsidRDefault="001B1C53" w:rsidP="006F60D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-کارشناسی ارشد </w:t>
            </w:r>
            <w:r w:rsidR="00B72B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تاریخ-گرایش اسلام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3324AB">
              <w:rPr>
                <w:rFonts w:cs="B Nazanin" w:hint="cs"/>
                <w:sz w:val="28"/>
                <w:szCs w:val="28"/>
                <w:rtl/>
                <w:lang w:bidi="fa-IR"/>
              </w:rPr>
              <w:t>فارغ التحصیل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 </w:t>
            </w:r>
            <w:r w:rsidR="00B72BE7">
              <w:rPr>
                <w:rFonts w:cs="B Nazanin" w:hint="cs"/>
                <w:sz w:val="28"/>
                <w:szCs w:val="28"/>
                <w:rtl/>
                <w:lang w:bidi="fa-IR"/>
              </w:rPr>
              <w:t>الزهراء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>، تهران</w:t>
            </w:r>
            <w:r w:rsidR="003324AB">
              <w:rPr>
                <w:rFonts w:cs="B Nazanin" w:hint="cs"/>
                <w:sz w:val="28"/>
                <w:szCs w:val="28"/>
                <w:rtl/>
                <w:lang w:bidi="fa-IR"/>
              </w:rPr>
              <w:t>(1382</w:t>
            </w:r>
            <w:r w:rsidR="006F60D5">
              <w:rPr>
                <w:rFonts w:cs="B Nazanin"/>
                <w:sz w:val="28"/>
                <w:szCs w:val="28"/>
                <w:lang w:bidi="fa-IR"/>
              </w:rPr>
              <w:t>(</w:t>
            </w:r>
          </w:p>
          <w:p w:rsidR="00A05D1B" w:rsidRPr="00AB3DE3" w:rsidRDefault="001B1C53" w:rsidP="006F60D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دکتری </w:t>
            </w:r>
            <w:r w:rsidR="00B72B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تاریخ- گرایش اسلام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  <w:r w:rsidR="003324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فارغ التحصیل 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دانشگاه </w:t>
            </w:r>
            <w:r w:rsidR="00B72B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الزهراء </w:t>
            </w:r>
            <w:r w:rsidRPr="00AB3DE3">
              <w:rPr>
                <w:rFonts w:cs="B Nazanin" w:hint="cs"/>
                <w:sz w:val="28"/>
                <w:szCs w:val="28"/>
                <w:rtl/>
                <w:lang w:bidi="fa-IR"/>
              </w:rPr>
              <w:t>، تهران</w:t>
            </w:r>
            <w:r w:rsidR="003324AB">
              <w:rPr>
                <w:rFonts w:cs="B Nazanin" w:hint="cs"/>
                <w:sz w:val="28"/>
                <w:szCs w:val="28"/>
                <w:rtl/>
                <w:lang w:bidi="fa-IR"/>
              </w:rPr>
              <w:t>(1389</w:t>
            </w:r>
            <w:r w:rsidR="006F60D5">
              <w:rPr>
                <w:rFonts w:cs="B Nazanin"/>
                <w:sz w:val="28"/>
                <w:szCs w:val="28"/>
                <w:lang w:bidi="fa-IR"/>
              </w:rPr>
              <w:t>(</w:t>
            </w:r>
          </w:p>
        </w:tc>
        <w:tc>
          <w:tcPr>
            <w:tcW w:w="1985" w:type="dxa"/>
          </w:tcPr>
          <w:p w:rsidR="001B1C53" w:rsidRPr="00AB3DE3" w:rsidRDefault="001B1C53" w:rsidP="00E84BF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2-سوابق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</w:p>
        </w:tc>
      </w:tr>
      <w:tr w:rsidR="001B1C53" w:rsidRPr="00AB3DE3" w:rsidTr="00491070">
        <w:trPr>
          <w:trHeight w:val="9740"/>
        </w:trPr>
        <w:tc>
          <w:tcPr>
            <w:tcW w:w="8080" w:type="dxa"/>
          </w:tcPr>
          <w:p w:rsidR="00181DD3" w:rsidRDefault="00181DD3" w:rsidP="003324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B1C53" w:rsidRDefault="003324AB" w:rsidP="00181D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تدریس از سال 1383 در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الزهراء،(تهران)</w:t>
            </w:r>
            <w:r w:rsidR="00C337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؛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مذاهب اسلامی،(تهران) دانشگاه معارف(قم)</w:t>
            </w:r>
          </w:p>
          <w:p w:rsidR="00BA3D10" w:rsidRDefault="00BA3D10" w:rsidP="00BA3D1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3D10" w:rsidRPr="00AB3DE3" w:rsidRDefault="00BA3D10" w:rsidP="00BA3D10">
            <w:pPr>
              <w:bidi/>
              <w:rPr>
                <w:rFonts w:cs="B Nazanin"/>
                <w:bCs/>
                <w:rtl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BA3D10" w:rsidP="008D61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3D1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ملاحظاتی در باب تاریخ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نگاری و تاریخ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نگری ابوحنیفه دینوری در اخبارالطوال        </w:t>
            </w:r>
            <w:r w:rsidR="008D61F4">
              <w:rPr>
                <w:rFonts w:cs="B Nazanin"/>
                <w:sz w:val="28"/>
                <w:szCs w:val="28"/>
                <w:lang w:bidi="fa-IR"/>
              </w:rPr>
              <w:t xml:space="preserve">   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فصلنامه</w:t>
            </w:r>
            <w:r w:rsidR="00C337DB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مطالعات تاریخ اسلام) علمی-پژوهشی</w:t>
            </w:r>
            <w:r w:rsidR="008D61F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): 1388 </w:t>
            </w:r>
            <w:r w:rsidR="008D61F4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</w:p>
          <w:p w:rsidR="00220E30" w:rsidRDefault="00220E30" w:rsidP="00C337DB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BA3D10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40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تاثیر باورهای یهود در بازتولید نگاه جاهلی به حیات اجتماعی زن در جامعه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ی اسلامی(فصلنامه</w:t>
            </w:r>
            <w:r w:rsidR="00C337DB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مطالعات تاریخ فرهنگی </w:t>
            </w:r>
            <w:r w:rsidRPr="00C337DB">
              <w:rPr>
                <w:sz w:val="28"/>
                <w:szCs w:val="28"/>
                <w:rtl/>
                <w:lang w:bidi="fa-IR"/>
              </w:rPr>
              <w:t>–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t>فصلنامه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انجمن ایرانی تاریخ) علمی-پژوهشی:1389</w:t>
            </w:r>
          </w:p>
          <w:p w:rsidR="00220E30" w:rsidRDefault="00220E30" w:rsidP="00BA3D1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BA3D10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40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ملاحظاتی در باب تاریخ نگاری اکبرنامه( فصلنامه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تاریخ پژوهی؛ دانشکده ادبیات و علوم انسانی فردوسی مشهد)</w:t>
            </w:r>
            <w:r w:rsidR="002D5CA2">
              <w:rPr>
                <w:rFonts w:cs="B Nazanin" w:hint="cs"/>
                <w:sz w:val="28"/>
                <w:szCs w:val="28"/>
                <w:rtl/>
                <w:lang w:bidi="fa-IR"/>
              </w:rPr>
              <w:t>، علمی- تخصصی: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1391</w:t>
            </w:r>
          </w:p>
          <w:p w:rsidR="00220E30" w:rsidRDefault="00220E30" w:rsidP="00773848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BA3D10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337D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نقش خاندان یقطین در حدیث</w:t>
            </w:r>
            <w:r w:rsidR="00773848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773848">
              <w:rPr>
                <w:rFonts w:cs="B Nazanin" w:hint="cs"/>
                <w:sz w:val="28"/>
                <w:szCs w:val="28"/>
                <w:rtl/>
                <w:lang w:bidi="fa-IR"/>
              </w:rPr>
              <w:t>گرایی شیعه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 فصلنامه</w:t>
            </w:r>
            <w:r w:rsidR="00C337DB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پژوهشنامه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ی تاریخ اسلام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t>: مجله انجمن ایرانی تاریخ اسلام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)، علمی-پژوهشی: 1392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BA3D10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40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فرهنگ یهود و تاثیر آن در بازتولید تگاه جاهلی به جایگاه زن مسلمان در خانواده(فصلنامه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مطالعات تاریخ اسلام)، علمی- پژوهشی: </w:t>
            </w:r>
            <w:r w:rsidR="002D5CA2">
              <w:rPr>
                <w:rFonts w:cs="B Nazanin" w:hint="cs"/>
                <w:sz w:val="28"/>
                <w:szCs w:val="28"/>
                <w:rtl/>
                <w:lang w:bidi="fa-IR"/>
              </w:rPr>
              <w:t>1393</w:t>
            </w:r>
          </w:p>
          <w:p w:rsidR="002D5CA2" w:rsidRDefault="002D5CA2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A3D10" w:rsidRDefault="00BA3D10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40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نقش سیاسی خاندان یقطین در تاریخ شیعه(فصلنامه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تاریخ اسلام)</w:t>
            </w:r>
            <w:r w:rsidR="002D5CA2">
              <w:rPr>
                <w:rFonts w:cs="B Nazanin" w:hint="cs"/>
                <w:sz w:val="28"/>
                <w:szCs w:val="28"/>
                <w:rtl/>
                <w:lang w:bidi="fa-IR"/>
              </w:rPr>
              <w:t>، علمی -پژوهشی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 139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BA3D10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40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مقاله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</w:t>
            </w:r>
            <w:r w:rsidR="00EA336C">
              <w:rPr>
                <w:rFonts w:cs="B Nazanin" w:hint="cs"/>
                <w:sz w:val="28"/>
                <w:szCs w:val="28"/>
                <w:rtl/>
                <w:lang w:bidi="fa-IR"/>
              </w:rPr>
              <w:t>بررسی ابعاد تاثیر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فرهنگی یهود بر جامعه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ی اسلامی بعد از پیامبر(ص)( فصلنامه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مطالعات تاریخ اسلام)، علمی-پژوهشی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EA33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1394</w:t>
            </w:r>
          </w:p>
          <w:p w:rsidR="00422ED0" w:rsidRDefault="00422ED0" w:rsidP="00422ED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EA336C" w:rsidRDefault="00EA336C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22E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 شرق شناسی و تاریخ صدر اسلام (فصلنامه تاریخ نو)، علمی- تخصصی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1394</w:t>
            </w:r>
          </w:p>
          <w:p w:rsidR="00422ED0" w:rsidRDefault="00422ED0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A336C" w:rsidRDefault="00EA336C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22E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 جایگاه تاریخ عصر خلفای راشدین در آثار شرق شناسان (فصلنامه تاریخ نو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)، علمی- تخصص: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1395</w:t>
            </w:r>
          </w:p>
          <w:p w:rsidR="00422ED0" w:rsidRDefault="00422ED0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003F7" w:rsidRDefault="00EA336C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22E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-مقاله وضعیت فرهنگی اردبیل بر اساس تراجم رجال از قرون نخستین تا قرن دهم (فصلنامه پژوهش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های تاریخی)، 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علمی- پژوهشی،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پذیرش و چاپ در شماره تابستان</w:t>
            </w:r>
            <w:r w:rsidR="009244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>1396</w:t>
            </w:r>
          </w:p>
          <w:p w:rsidR="00422ED0" w:rsidRDefault="00422ED0" w:rsidP="00422ED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EA336C" w:rsidRDefault="00EA336C" w:rsidP="006F60D5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F60D5">
              <w:rPr>
                <w:rFonts w:cs="B Nazanin" w:hint="cs"/>
                <w:sz w:val="28"/>
                <w:szCs w:val="28"/>
                <w:rtl/>
                <w:lang w:bidi="fa-IR"/>
              </w:rPr>
              <w:t>مقالات انگلیسی:</w:t>
            </w:r>
          </w:p>
          <w:p w:rsidR="002D5CA2" w:rsidRDefault="002D5CA2" w:rsidP="0092449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EA336C" w:rsidRDefault="00EA336C" w:rsidP="00EA336C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11-Political development in the 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Ardabill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 xml:space="preserve"> in the period of local governments From the third century to the fifth century AH, INTERNATIONAL JOURNAL OF HUMANITIES AND CULTURAL STUDIES, ISI</w:t>
            </w:r>
          </w:p>
          <w:p w:rsidR="00EA336C" w:rsidRDefault="00EA336C" w:rsidP="00EA336C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12- Change of Islamic 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Society,s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 xml:space="preserve"> attitudes toward the status of woman after the death of prophet 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pbuh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>, TENDENZEN, ISI</w:t>
            </w:r>
          </w:p>
          <w:p w:rsidR="008D61F4" w:rsidRDefault="008D61F4" w:rsidP="00EA336C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EA336C" w:rsidRDefault="00EA336C" w:rsidP="00EA336C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13-Elitism and democracy in the political thought of 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Saadi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>, INTERNATIONAL JOURNAL OF ACADEMIC RESEA</w:t>
            </w:r>
            <w:r w:rsidR="00E003F7">
              <w:rPr>
                <w:rFonts w:cs="B Nazanin"/>
                <w:sz w:val="28"/>
                <w:szCs w:val="28"/>
                <w:lang w:bidi="fa-IR"/>
              </w:rPr>
              <w:t>RCH, ISI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EA336C" w:rsidRDefault="00EA336C" w:rsidP="00DB05A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20E30" w:rsidRDefault="0092449A" w:rsidP="00422ED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>- دو مقاله با عنوان " روش شناسی ابوریحان بیرونی در علوم" و " علوم انسانی از دیدگاه ابوریحان بیرونی" جهت شرکت در همایش روش شناسی در مطالعات میان رشته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ای در علوم اسلامی-دانشگاه پیام نور-اردبیل- انتخاب مقاله روش شناسی ابوریحان بیرونی در علوم به عنوان مقاله برتر جهت ارائه در همایش:</w:t>
            </w:r>
            <w:r w:rsidR="00220E30">
              <w:rPr>
                <w:rFonts w:cs="B Nazanin" w:hint="cs"/>
                <w:sz w:val="28"/>
                <w:szCs w:val="28"/>
                <w:rtl/>
                <w:lang w:bidi="fa-IR"/>
              </w:rPr>
              <w:t>1391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20E30" w:rsidRDefault="00220E30" w:rsidP="006900C8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Pr="00422ED0" w:rsidRDefault="0092449A" w:rsidP="00422ED0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>-مقاله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جایگاه علم در اسلام و تاثیر آن در شکل گیری تمدن اسلامی؛ جهت همایش </w:t>
            </w:r>
            <w:r w:rsidR="00BA3D10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" </w:t>
            </w:r>
            <w:r w:rsidR="00BA3D10" w:rsidRPr="008D61F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اولین کنگره تفکر و پژوهش دینی" پذیرش </w:t>
            </w:r>
            <w:r w:rsidR="00DB05A7" w:rsidRPr="008D61F4">
              <w:rPr>
                <w:rFonts w:cs="B Zar" w:hint="cs"/>
                <w:sz w:val="28"/>
                <w:szCs w:val="28"/>
                <w:rtl/>
                <w:lang w:bidi="fa-IR"/>
              </w:rPr>
              <w:t>نهایی، 1393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B05A7" w:rsidRPr="00DB05A7" w:rsidRDefault="00DB05A7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9244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t>مقاله</w:t>
            </w: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جایگاه صله رحم در اسلام و تاثیر آن در سبک زندگی اسلامی؛ جهت دومین کنگره بین المللی تفکر و پژوهش دینی؛ پذیرش نهایی</w:t>
            </w:r>
            <w:r w:rsidR="009244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سخنرانی</w:t>
            </w: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1394 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2449A" w:rsidRDefault="00DB05A7" w:rsidP="00422ED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B05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9244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t>-مقاله</w:t>
            </w: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 راویان خاندان یقطین و گفتمان معنویت در احادیث امام رضا(ع)؛ جهت اولین کنگره بین المللی تاریخ پژوهی، پذیرش نهایی</w:t>
            </w:r>
            <w:r w:rsidR="009244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سخنرانی</w:t>
            </w: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92449A">
              <w:rPr>
                <w:rFonts w:cs="B Nazanin" w:hint="cs"/>
                <w:sz w:val="28"/>
                <w:szCs w:val="28"/>
                <w:rtl/>
                <w:lang w:bidi="fa-IR"/>
              </w:rPr>
              <w:t>1394</w:t>
            </w:r>
          </w:p>
          <w:p w:rsidR="00A05D1B" w:rsidRDefault="00A05D1B" w:rsidP="0092449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DB05A7" w:rsidRDefault="00DB05A7" w:rsidP="0092449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B05A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2449A">
              <w:rPr>
                <w:rFonts w:cs="B Nazanin" w:hint="cs"/>
                <w:sz w:val="28"/>
                <w:szCs w:val="28"/>
                <w:rtl/>
                <w:lang w:bidi="fa-IR"/>
              </w:rPr>
              <w:t>18-</w:t>
            </w:r>
            <w:r w:rsidR="00422E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مقاله </w:t>
            </w:r>
            <w:r w:rsidR="0092449A">
              <w:rPr>
                <w:rFonts w:cs="B Nazanin" w:hint="cs"/>
                <w:sz w:val="28"/>
                <w:szCs w:val="28"/>
                <w:rtl/>
                <w:lang w:bidi="fa-IR"/>
              </w:rPr>
              <w:t>مناسبات ایران و چین از قرون نخستین اسلامی تا قرن هفتم هجری: جهت دومین کنگره بین المللی تاریخ پژوهی، پذیرش نهایی و سخنرانی، 1395</w:t>
            </w:r>
          </w:p>
          <w:p w:rsidR="00220E30" w:rsidRDefault="00220E30" w:rsidP="00BA3D1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DB05A7" w:rsidP="002D5CA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D5CA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>-تالیف هشت مقاله برای دانشنامه جهان اسلام( چاپ مقالات بر اساس ترتیب الفبایی)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2D5CA2" w:rsidP="00DB05A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BA3D10" w:rsidRPr="00E540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مقالات تالیف شده برای دایره المعارف شهدای شیعه( بیش از ده مدخل)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2D5CA2" w:rsidP="00DB05A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مقالات تالیف شده برای دایره المعارف تشیع (هجر- ینبع) </w:t>
            </w:r>
          </w:p>
          <w:p w:rsidR="00220E30" w:rsidRDefault="00220E30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2D5CA2" w:rsidP="00DB05A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>- مقالات تالیف شده برای دایره المعارف استان اردبیل( دو مدخل)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t>؛ ویرایش</w:t>
            </w:r>
            <w:r w:rsidR="008D61F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علمی</w:t>
            </w:r>
            <w:r w:rsidR="00C337D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نهایی مجلد اول دایره المعارف( تاریخ سیاسی اردبیل)</w:t>
            </w:r>
          </w:p>
          <w:p w:rsidR="00431448" w:rsidRDefault="00431448" w:rsidP="00DB05A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D10" w:rsidRDefault="002D5CA2" w:rsidP="00DB05A7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  <w:r w:rsidR="00BA3D10">
              <w:rPr>
                <w:rFonts w:cs="B Nazanin" w:hint="cs"/>
                <w:sz w:val="28"/>
                <w:szCs w:val="28"/>
                <w:rtl/>
                <w:lang w:bidi="fa-IR"/>
              </w:rPr>
              <w:t>- طرح پژوهشی با عنوان : اوضاع فرهنگی اردبیل از قرون نخستین تا قرن نهم هجری بر اساس تراجم رجال و مشاهیر؛ جهت دانشگاه پیام  نور</w:t>
            </w:r>
          </w:p>
          <w:p w:rsidR="006F60D5" w:rsidRDefault="006F60D5" w:rsidP="006F60D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F60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-کتاب تاریخ تشیع؛ مقطع کارشناسی- انتشارات دانشگاه پیام نور</w:t>
            </w:r>
          </w:p>
          <w:p w:rsidR="00C337DB" w:rsidRDefault="00C337DB" w:rsidP="00C337D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37DB" w:rsidRDefault="00C337DB" w:rsidP="00DB05A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همکاری با مجلات جهت داوری مقالات: فصلنامه علمی- پژوهشی تاریخ اسلام و ایران-تاریخ نگاری و تاریخ نگری</w:t>
            </w:r>
            <w:r w:rsidR="00DB05A7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 الزهراء</w:t>
            </w:r>
            <w:r w:rsidR="00DB05A7">
              <w:rPr>
                <w:rFonts w:cs="B Nazanin" w:hint="cs"/>
                <w:sz w:val="28"/>
                <w:szCs w:val="28"/>
                <w:rtl/>
                <w:lang w:bidi="fa-IR"/>
              </w:rPr>
              <w:t>)؛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فصلنامه علمی- پژوهشی مطالعات تاریخ فرهنگی</w:t>
            </w:r>
            <w:r w:rsidR="00DB05A7">
              <w:rPr>
                <w:rFonts w:cs="B Nazanin" w:hint="cs"/>
                <w:sz w:val="28"/>
                <w:szCs w:val="28"/>
                <w:rtl/>
                <w:lang w:bidi="fa-IR"/>
              </w:rPr>
              <w:t>؛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فصلنامه علمی- پژوهشی تاریخ فرهنگ و تمدن اسلامی(قم)</w:t>
            </w:r>
            <w:r w:rsidR="00DB05A7">
              <w:rPr>
                <w:rFonts w:cs="B Nazanin" w:hint="cs"/>
                <w:sz w:val="28"/>
                <w:szCs w:val="28"/>
                <w:rtl/>
                <w:lang w:bidi="fa-IR"/>
              </w:rPr>
              <w:t>؛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فصلنامه علمی- ترویجی مطالعات فرهنگی- اجتماعی خراسان(بیرجند)</w:t>
            </w:r>
            <w:r w:rsidR="00290DAD">
              <w:rPr>
                <w:rFonts w:cs="B Nazanin" w:hint="cs"/>
                <w:sz w:val="28"/>
                <w:szCs w:val="28"/>
                <w:rtl/>
                <w:lang w:bidi="fa-IR"/>
              </w:rPr>
              <w:t>؛ ارزیابی و داوری کتاب جهت دفتر تدوین دانشگاه پیام نور</w:t>
            </w:r>
          </w:p>
          <w:p w:rsidR="00C337DB" w:rsidRPr="00181DD3" w:rsidRDefault="00C337DB" w:rsidP="008D61F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--</w:t>
            </w:r>
            <w:r w:rsidRPr="00181DD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همکاری با پژوهشکده تاریخ اسلام(تهران)؛ </w:t>
            </w:r>
            <w:r w:rsidR="00DB05A7">
              <w:rPr>
                <w:rFonts w:cs="B Zar" w:hint="cs"/>
                <w:sz w:val="28"/>
                <w:szCs w:val="28"/>
                <w:rtl/>
                <w:lang w:bidi="fa-IR"/>
              </w:rPr>
              <w:t>عضو</w:t>
            </w:r>
            <w:r w:rsidRPr="00181DD3">
              <w:rPr>
                <w:rFonts w:cs="B Zar" w:hint="cs"/>
                <w:sz w:val="28"/>
                <w:szCs w:val="28"/>
                <w:rtl/>
                <w:lang w:bidi="fa-IR"/>
              </w:rPr>
              <w:t>گروه رجال و شخصیت</w:t>
            </w:r>
            <w:r w:rsidRPr="00181DD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="00DB05A7">
              <w:rPr>
                <w:rFonts w:cs="B Zar" w:hint="cs"/>
                <w:sz w:val="28"/>
                <w:szCs w:val="28"/>
                <w:rtl/>
                <w:lang w:bidi="fa-IR"/>
              </w:rPr>
              <w:t>اسلامی</w:t>
            </w:r>
          </w:p>
          <w:p w:rsidR="00C337DB" w:rsidRDefault="00C337DB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181DD3">
              <w:rPr>
                <w:rFonts w:cs="B Zar"/>
                <w:sz w:val="28"/>
                <w:szCs w:val="28"/>
                <w:rtl/>
                <w:lang w:bidi="fa-IR"/>
              </w:rPr>
              <w:t xml:space="preserve">- عضو شورای علمی گروه تاریخ </w:t>
            </w:r>
            <w:r w:rsidRPr="00181DD3">
              <w:rPr>
                <w:sz w:val="28"/>
                <w:szCs w:val="28"/>
                <w:rtl/>
                <w:lang w:bidi="fa-IR"/>
              </w:rPr>
              <w:t>–</w:t>
            </w:r>
            <w:r w:rsidRPr="00181DD3">
              <w:rPr>
                <w:rFonts w:cs="B Zar"/>
                <w:sz w:val="28"/>
                <w:szCs w:val="28"/>
                <w:rtl/>
                <w:lang w:bidi="fa-IR"/>
              </w:rPr>
              <w:t xml:space="preserve"> دایره المعارف استان اردبیل</w:t>
            </w:r>
          </w:p>
          <w:p w:rsidR="00CE4A21" w:rsidRDefault="00CE4A21" w:rsidP="00220E30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عضویت در کمیته علمی اولین همایش تفکر دینی</w:t>
            </w:r>
          </w:p>
          <w:p w:rsidR="00CE4A21" w:rsidRDefault="00CE4A21" w:rsidP="008D61F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عضویت در کمیته داوران اولین همایش تفکر دینی</w:t>
            </w:r>
          </w:p>
          <w:p w:rsidR="008D61F4" w:rsidRDefault="008D61F4" w:rsidP="00220E30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عضو هیات علمی افتخاری گروه تاریخ جامعه بین المللی توسعه ارتباطات بین دانشگاهی</w:t>
            </w:r>
          </w:p>
          <w:p w:rsidR="00CE4A21" w:rsidRDefault="00CE4A21" w:rsidP="00CE4A21">
            <w:pPr>
              <w:jc w:val="right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مدیر گروه آموزشی- پژوهشی بخش علوم اجتماعی استان اردبیل</w:t>
            </w:r>
          </w:p>
          <w:p w:rsidR="006F60D5" w:rsidRDefault="006F60D5" w:rsidP="006F60D5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عضو شورای پژوهشی دانشگاه پیام نور اردبیل</w:t>
            </w: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220E30" w:rsidRDefault="00220E30" w:rsidP="00220E30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220E30" w:rsidRPr="00AB3DE3" w:rsidRDefault="00220E30" w:rsidP="00220E3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</w:tcPr>
          <w:p w:rsidR="00220E30" w:rsidRDefault="00220E3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B1C53" w:rsidRDefault="001B1C53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فعالیت</w:t>
            </w:r>
            <w:r w:rsidRPr="00AB3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آموزشی</w:t>
            </w:r>
          </w:p>
          <w:p w:rsidR="00220E30" w:rsidRDefault="00220E3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20E30" w:rsidRDefault="00220E3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3D10" w:rsidRDefault="00BA3D1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1DD3" w:rsidRDefault="00181DD3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3D10" w:rsidRDefault="00BA3D1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3D10" w:rsidRDefault="00BA3D1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فعالیت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پژوهشی</w:t>
            </w: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337DB" w:rsidRDefault="00C337DB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2ED0" w:rsidRPr="00AB3DE3" w:rsidRDefault="00422ED0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همکاری با مراکز پژوهشی</w:t>
            </w:r>
          </w:p>
        </w:tc>
      </w:tr>
      <w:tr w:rsidR="001B1C53" w:rsidRPr="00AB3DE3" w:rsidTr="009C216A">
        <w:trPr>
          <w:trHeight w:val="10196"/>
        </w:trPr>
        <w:tc>
          <w:tcPr>
            <w:tcW w:w="8080" w:type="dxa"/>
          </w:tcPr>
          <w:p w:rsidR="009C216A" w:rsidRDefault="009C216A" w:rsidP="00F75F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1B1C53" w:rsidRPr="00AB3DE3" w:rsidRDefault="001B1C53" w:rsidP="009C216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1B1C53" w:rsidRPr="00AB3DE3" w:rsidRDefault="001B1C53" w:rsidP="00BA3D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C53" w:rsidRPr="00AB3DE3" w:rsidTr="009C216A">
        <w:tc>
          <w:tcPr>
            <w:tcW w:w="8080" w:type="dxa"/>
          </w:tcPr>
          <w:p w:rsidR="001B1C53" w:rsidRPr="00322A1D" w:rsidRDefault="001B1C53" w:rsidP="00E84BF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985" w:type="dxa"/>
          </w:tcPr>
          <w:p w:rsidR="001B1C53" w:rsidRPr="00AB3DE3" w:rsidRDefault="001B1C53" w:rsidP="00E84B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B1C53" w:rsidRPr="00AB3DE3" w:rsidRDefault="001B1C53">
      <w:pPr>
        <w:rPr>
          <w:rFonts w:cs="B Nazanin"/>
          <w:sz w:val="28"/>
          <w:szCs w:val="28"/>
          <w:rtl/>
          <w:lang w:bidi="fa-IR"/>
        </w:rPr>
      </w:pPr>
    </w:p>
    <w:sectPr w:rsidR="001B1C53" w:rsidRPr="00AB3DE3" w:rsidSect="00043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013"/>
    <w:multiLevelType w:val="hybridMultilevel"/>
    <w:tmpl w:val="25188C76"/>
    <w:lvl w:ilvl="0" w:tplc="A970C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4B4"/>
    <w:multiLevelType w:val="hybridMultilevel"/>
    <w:tmpl w:val="6F42C060"/>
    <w:lvl w:ilvl="0" w:tplc="03309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81E"/>
    <w:multiLevelType w:val="hybridMultilevel"/>
    <w:tmpl w:val="23167D6E"/>
    <w:lvl w:ilvl="0" w:tplc="1CDCA352">
      <w:start w:val="10"/>
      <w:numFmt w:val="bullet"/>
      <w:lvlText w:val="-"/>
      <w:lvlJc w:val="left"/>
      <w:pPr>
        <w:ind w:left="6735" w:hanging="63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0425"/>
    <w:multiLevelType w:val="hybridMultilevel"/>
    <w:tmpl w:val="38FEC0D4"/>
    <w:lvl w:ilvl="0" w:tplc="F7F291B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3D7E"/>
    <w:multiLevelType w:val="hybridMultilevel"/>
    <w:tmpl w:val="CB56534A"/>
    <w:lvl w:ilvl="0" w:tplc="43CAFEE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60DB"/>
    <w:multiLevelType w:val="hybridMultilevel"/>
    <w:tmpl w:val="C2C22A18"/>
    <w:lvl w:ilvl="0" w:tplc="3A5AF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629EA"/>
    <w:multiLevelType w:val="hybridMultilevel"/>
    <w:tmpl w:val="659C854C"/>
    <w:lvl w:ilvl="0" w:tplc="F8904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C7AF2"/>
    <w:multiLevelType w:val="hybridMultilevel"/>
    <w:tmpl w:val="578E5A46"/>
    <w:lvl w:ilvl="0" w:tplc="C332CB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31CFF"/>
    <w:rsid w:val="0002496B"/>
    <w:rsid w:val="000432AC"/>
    <w:rsid w:val="000871BB"/>
    <w:rsid w:val="000A3823"/>
    <w:rsid w:val="000C5A62"/>
    <w:rsid w:val="000D51FD"/>
    <w:rsid w:val="00123407"/>
    <w:rsid w:val="00134132"/>
    <w:rsid w:val="00181DD3"/>
    <w:rsid w:val="00196B4A"/>
    <w:rsid w:val="001B1C53"/>
    <w:rsid w:val="001C49F2"/>
    <w:rsid w:val="001E19D3"/>
    <w:rsid w:val="001F2979"/>
    <w:rsid w:val="001F3971"/>
    <w:rsid w:val="001F798D"/>
    <w:rsid w:val="002147C6"/>
    <w:rsid w:val="00220E30"/>
    <w:rsid w:val="00270940"/>
    <w:rsid w:val="00271C2B"/>
    <w:rsid w:val="00290DAD"/>
    <w:rsid w:val="002D5CA2"/>
    <w:rsid w:val="00322A1D"/>
    <w:rsid w:val="00331CFF"/>
    <w:rsid w:val="003324AB"/>
    <w:rsid w:val="003333CD"/>
    <w:rsid w:val="00394618"/>
    <w:rsid w:val="003D0271"/>
    <w:rsid w:val="003D4903"/>
    <w:rsid w:val="004117EA"/>
    <w:rsid w:val="00422ED0"/>
    <w:rsid w:val="00431448"/>
    <w:rsid w:val="0047707D"/>
    <w:rsid w:val="004877CC"/>
    <w:rsid w:val="00491070"/>
    <w:rsid w:val="004F2E70"/>
    <w:rsid w:val="00517B87"/>
    <w:rsid w:val="00571957"/>
    <w:rsid w:val="006900C8"/>
    <w:rsid w:val="00697558"/>
    <w:rsid w:val="006D45AF"/>
    <w:rsid w:val="006F5AE9"/>
    <w:rsid w:val="006F60D5"/>
    <w:rsid w:val="00706EB3"/>
    <w:rsid w:val="00710762"/>
    <w:rsid w:val="00731FCE"/>
    <w:rsid w:val="00773848"/>
    <w:rsid w:val="007A071F"/>
    <w:rsid w:val="00836A36"/>
    <w:rsid w:val="008736C6"/>
    <w:rsid w:val="008A04B4"/>
    <w:rsid w:val="008D61F4"/>
    <w:rsid w:val="0092449A"/>
    <w:rsid w:val="00964265"/>
    <w:rsid w:val="0096696F"/>
    <w:rsid w:val="00984338"/>
    <w:rsid w:val="009A4221"/>
    <w:rsid w:val="009B780D"/>
    <w:rsid w:val="009C216A"/>
    <w:rsid w:val="009C446C"/>
    <w:rsid w:val="009F2E58"/>
    <w:rsid w:val="00A05D1B"/>
    <w:rsid w:val="00A40FCB"/>
    <w:rsid w:val="00A45881"/>
    <w:rsid w:val="00A50384"/>
    <w:rsid w:val="00AB3DE3"/>
    <w:rsid w:val="00AF32BD"/>
    <w:rsid w:val="00B16DC9"/>
    <w:rsid w:val="00B72BE7"/>
    <w:rsid w:val="00BA1AA6"/>
    <w:rsid w:val="00BA3D10"/>
    <w:rsid w:val="00C25CFA"/>
    <w:rsid w:val="00C337DB"/>
    <w:rsid w:val="00C55A34"/>
    <w:rsid w:val="00CA2C38"/>
    <w:rsid w:val="00CE4A21"/>
    <w:rsid w:val="00D3649A"/>
    <w:rsid w:val="00D45436"/>
    <w:rsid w:val="00DA59B6"/>
    <w:rsid w:val="00DB05A7"/>
    <w:rsid w:val="00DD5CA6"/>
    <w:rsid w:val="00E003F7"/>
    <w:rsid w:val="00E4781A"/>
    <w:rsid w:val="00E52982"/>
    <w:rsid w:val="00E54033"/>
    <w:rsid w:val="00E60F75"/>
    <w:rsid w:val="00E75188"/>
    <w:rsid w:val="00EA336C"/>
    <w:rsid w:val="00EE0044"/>
    <w:rsid w:val="00EE568F"/>
    <w:rsid w:val="00EE5CFB"/>
    <w:rsid w:val="00EF4417"/>
    <w:rsid w:val="00F203D2"/>
    <w:rsid w:val="00F75F11"/>
    <w:rsid w:val="00FC0E73"/>
    <w:rsid w:val="00FC1264"/>
    <w:rsid w:val="00FC3A5A"/>
    <w:rsid w:val="00FC6B91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hc</cp:lastModifiedBy>
  <cp:revision>33</cp:revision>
  <cp:lastPrinted>2016-12-20T07:36:00Z</cp:lastPrinted>
  <dcterms:created xsi:type="dcterms:W3CDTF">2012-10-07T08:25:00Z</dcterms:created>
  <dcterms:modified xsi:type="dcterms:W3CDTF">2017-04-08T09:31:00Z</dcterms:modified>
</cp:coreProperties>
</file>